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780"/>
        <w:gridCol w:w="2724"/>
        <w:gridCol w:w="5398"/>
      </w:tblGrid>
      <w:tr w:rsidR="00DB22DE" w:rsidRPr="00DB22DE" w:rsidTr="00DB22DE">
        <w:trPr>
          <w:trHeight w:val="290"/>
        </w:trPr>
        <w:tc>
          <w:tcPr>
            <w:tcW w:w="2823" w:type="pct"/>
            <w:tcBorders>
              <w:top w:val="single" w:sz="8" w:space="0" w:color="auto"/>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b/>
                <w:bCs/>
                <w:color w:val="000000"/>
                <w:sz w:val="18"/>
                <w:szCs w:val="18"/>
                <w:lang w:eastAsia="ru-RU"/>
              </w:rPr>
            </w:pPr>
            <w:r w:rsidRPr="00DB22DE">
              <w:rPr>
                <w:rFonts w:ascii="Times New Roman" w:eastAsia="Times New Roman" w:hAnsi="Times New Roman" w:cs="Times New Roman"/>
                <w:b/>
                <w:bCs/>
                <w:color w:val="000000"/>
                <w:sz w:val="18"/>
                <w:szCs w:val="20"/>
                <w:lang w:val="en-US" w:eastAsia="ru-RU"/>
              </w:rPr>
              <w:t>Product line1</w:t>
            </w:r>
          </w:p>
        </w:tc>
        <w:tc>
          <w:tcPr>
            <w:tcW w:w="784" w:type="pct"/>
            <w:tcBorders>
              <w:top w:val="single" w:sz="8" w:space="0" w:color="auto"/>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b/>
                <w:bCs/>
                <w:color w:val="000000"/>
                <w:sz w:val="18"/>
                <w:szCs w:val="18"/>
                <w:lang w:eastAsia="ru-RU"/>
              </w:rPr>
            </w:pPr>
            <w:r w:rsidRPr="00DB22DE">
              <w:rPr>
                <w:rFonts w:ascii="Times New Roman" w:eastAsia="Times New Roman" w:hAnsi="Times New Roman" w:cs="Times New Roman"/>
                <w:b/>
                <w:bCs/>
                <w:color w:val="000000"/>
                <w:sz w:val="18"/>
                <w:szCs w:val="20"/>
                <w:lang w:val="en-US" w:eastAsia="ru-RU"/>
              </w:rPr>
              <w:t>Product line2</w:t>
            </w:r>
          </w:p>
        </w:tc>
        <w:tc>
          <w:tcPr>
            <w:tcW w:w="1393" w:type="pct"/>
            <w:tcBorders>
              <w:top w:val="single" w:sz="8" w:space="0" w:color="auto"/>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b/>
                <w:bCs/>
                <w:color w:val="000000"/>
                <w:sz w:val="18"/>
                <w:szCs w:val="18"/>
                <w:lang w:eastAsia="ru-RU"/>
              </w:rPr>
            </w:pPr>
            <w:r w:rsidRPr="00DB22DE">
              <w:rPr>
                <w:rFonts w:ascii="Times New Roman" w:eastAsia="Times New Roman" w:hAnsi="Times New Roman" w:cs="Times New Roman"/>
                <w:b/>
                <w:bCs/>
                <w:color w:val="000000"/>
                <w:sz w:val="18"/>
                <w:szCs w:val="20"/>
                <w:lang w:val="en-US" w:eastAsia="ru-RU"/>
              </w:rPr>
              <w:t>Warranty period</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b/>
                <w:bCs/>
                <w:color w:val="000000"/>
                <w:sz w:val="18"/>
                <w:szCs w:val="18"/>
                <w:lang w:eastAsia="ru-RU"/>
              </w:rPr>
            </w:pPr>
            <w:r w:rsidRPr="00DB22DE">
              <w:rPr>
                <w:rFonts w:ascii="Times New Roman" w:eastAsia="Times New Roman" w:hAnsi="Times New Roman" w:cs="Times New Roman"/>
                <w:b/>
                <w:bCs/>
                <w:color w:val="000000"/>
                <w:sz w:val="18"/>
                <w:szCs w:val="18"/>
                <w:lang w:eastAsia="ru-RU"/>
              </w:rPr>
              <w:t>Линейка продуктов 1</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b/>
                <w:bCs/>
                <w:color w:val="000000"/>
                <w:sz w:val="18"/>
                <w:szCs w:val="18"/>
                <w:lang w:eastAsia="ru-RU"/>
              </w:rPr>
            </w:pPr>
            <w:r w:rsidRPr="00DB22DE">
              <w:rPr>
                <w:rFonts w:ascii="Times New Roman" w:eastAsia="Times New Roman" w:hAnsi="Times New Roman" w:cs="Times New Roman"/>
                <w:b/>
                <w:bCs/>
                <w:color w:val="000000"/>
                <w:sz w:val="18"/>
                <w:szCs w:val="18"/>
                <w:lang w:eastAsia="ru-RU"/>
              </w:rPr>
              <w:t>Линейка продуктов 2</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b/>
                <w:bCs/>
                <w:color w:val="000000"/>
                <w:sz w:val="18"/>
                <w:szCs w:val="18"/>
                <w:lang w:eastAsia="ru-RU"/>
              </w:rPr>
            </w:pPr>
            <w:r w:rsidRPr="00DB22DE">
              <w:rPr>
                <w:rFonts w:ascii="Times New Roman" w:eastAsia="Times New Roman" w:hAnsi="Times New Roman" w:cs="Times New Roman"/>
                <w:b/>
                <w:bCs/>
                <w:color w:val="000000"/>
                <w:sz w:val="18"/>
                <w:szCs w:val="18"/>
                <w:lang w:eastAsia="ru-RU"/>
              </w:rPr>
              <w:t>Гарантийный срок</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General Storage</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DVR/ NVS/ ATM/Recording &amp; Broadcasting</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36 months</w:t>
            </w:r>
          </w:p>
        </w:tc>
      </w:tr>
      <w:tr w:rsidR="00DB22DE" w:rsidRPr="00DB22DE" w:rsidTr="00DB22DE">
        <w:trPr>
          <w:trHeight w:val="7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Хранилище общего назначения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Запись и воспроизведение в цифровых видеорегистраторах, энергонезависимых хранилищах и банкоматах</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Mobile Portable Terminal</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Mobile Portable Terminal</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12 months, of which Data Collection Station have a warranty period of 24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Мобильный портативный терминал</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Мобильный портативный терминал</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 месяцев, гарантийный срок пункта сбора данных —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IP Storage</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EVS/ESS/ Intelligent Video Surveillance Server</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36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IP-хранилище</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EVS/ESS/ сервер интеллектуального видеонаблюдения</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HDCVI Recorders</w:t>
            </w:r>
          </w:p>
        </w:tc>
        <w:tc>
          <w:tcPr>
            <w:tcW w:w="78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HCVR</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COOPER series have a warranty period of 24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HDCVI видеорегистратор</w:t>
            </w:r>
          </w:p>
        </w:tc>
        <w:tc>
          <w:tcPr>
            <w:tcW w:w="784" w:type="pct"/>
            <w:vMerge/>
            <w:tcBorders>
              <w:top w:val="nil"/>
              <w:left w:val="single" w:sz="8" w:space="0" w:color="auto"/>
              <w:bottom w:val="single" w:sz="8" w:space="0" w:color="000000"/>
              <w:right w:val="single" w:sz="8" w:space="0" w:color="auto"/>
            </w:tcBorders>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гарантийный срок серии COOPER —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Network Recorders</w:t>
            </w:r>
          </w:p>
        </w:tc>
        <w:tc>
          <w:tcPr>
            <w:tcW w:w="78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NVR</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EZ-IP series have a warranty period of 12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Сетевые видеорегистраторы</w:t>
            </w:r>
          </w:p>
        </w:tc>
        <w:tc>
          <w:tcPr>
            <w:tcW w:w="784" w:type="pct"/>
            <w:vMerge/>
            <w:tcBorders>
              <w:top w:val="nil"/>
              <w:left w:val="single" w:sz="8" w:space="0" w:color="auto"/>
              <w:bottom w:val="single" w:sz="8" w:space="0" w:color="000000"/>
              <w:right w:val="single" w:sz="8" w:space="0" w:color="auto"/>
            </w:tcBorders>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гарантийный срок серии EZ-IP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Storage Medium</w:t>
            </w:r>
          </w:p>
        </w:tc>
        <w:tc>
          <w:tcPr>
            <w:tcW w:w="78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HDD/SSD/PSSD</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for Surveillance HDD, 60 months for Enterprise HDD</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Информационный носитель</w:t>
            </w:r>
          </w:p>
        </w:tc>
        <w:tc>
          <w:tcPr>
            <w:tcW w:w="784" w:type="pct"/>
            <w:vMerge/>
            <w:tcBorders>
              <w:top w:val="nil"/>
              <w:left w:val="single" w:sz="8" w:space="0" w:color="auto"/>
              <w:bottom w:val="single" w:sz="8" w:space="0" w:color="000000"/>
              <w:right w:val="single" w:sz="8" w:space="0" w:color="auto"/>
            </w:tcBorders>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для HDD видеонаблюдения, 60 месяцев для корпоративного HDD</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Storage Medium</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Memory Card</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24 months, of which C100 series have a warranty period of 84 months and N100 series have a warranty period of 36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Информационный носитель</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Карта памяти</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24 месяца, гарантийный срок серии C100 — 84 месяца, серии N100 — 36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Storage Medium</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USB flash drives</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60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Информационный носитель</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roofErr w:type="spellStart"/>
            <w:r w:rsidRPr="00DB22DE">
              <w:rPr>
                <w:rFonts w:ascii="Times New Roman" w:eastAsia="Times New Roman" w:hAnsi="Times New Roman" w:cs="Times New Roman"/>
                <w:color w:val="000000"/>
                <w:sz w:val="18"/>
                <w:szCs w:val="18"/>
                <w:lang w:eastAsia="ru-RU"/>
              </w:rPr>
              <w:t>Флеш</w:t>
            </w:r>
            <w:proofErr w:type="spellEnd"/>
            <w:r w:rsidRPr="00DB22DE">
              <w:rPr>
                <w:rFonts w:ascii="Times New Roman" w:eastAsia="Times New Roman" w:hAnsi="Times New Roman" w:cs="Times New Roman"/>
                <w:color w:val="000000"/>
                <w:sz w:val="18"/>
                <w:szCs w:val="18"/>
                <w:lang w:eastAsia="ru-RU"/>
              </w:rPr>
              <w:t>-диски USB</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60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Storage Medium</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DRAM</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Lifetime warranty</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Информационный носитель</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DRAM </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Пожизненная гарантия</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Network Cameras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Network Camera/Wi-Fi Camera/IOT Camera</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EZ-IP series and wearing parts separately have a warranty period of 12 months. List of wearing parts: coaxial cable, conductive slip ring, motor, belt, wiper.</w:t>
            </w:r>
          </w:p>
        </w:tc>
      </w:tr>
      <w:tr w:rsidR="00DB22DE" w:rsidRPr="00DB22DE" w:rsidTr="00DB22DE">
        <w:trPr>
          <w:trHeight w:val="7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Сетевые камеры</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Сетевые камеры, камеры с </w:t>
            </w:r>
            <w:proofErr w:type="spellStart"/>
            <w:r w:rsidRPr="00DB22DE">
              <w:rPr>
                <w:rFonts w:ascii="Times New Roman" w:eastAsia="Times New Roman" w:hAnsi="Times New Roman" w:cs="Times New Roman"/>
                <w:color w:val="000000"/>
                <w:sz w:val="18"/>
                <w:szCs w:val="18"/>
                <w:lang w:eastAsia="ru-RU"/>
              </w:rPr>
              <w:t>Wi-Fi</w:t>
            </w:r>
            <w:proofErr w:type="spellEnd"/>
            <w:r w:rsidRPr="00DB22DE">
              <w:rPr>
                <w:rFonts w:ascii="Times New Roman" w:eastAsia="Times New Roman" w:hAnsi="Times New Roman" w:cs="Times New Roman"/>
                <w:color w:val="000000"/>
                <w:sz w:val="18"/>
                <w:szCs w:val="18"/>
                <w:lang w:eastAsia="ru-RU"/>
              </w:rPr>
              <w:t>, камеры IOT</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eastAsia="ru-RU"/>
              </w:rPr>
              <w:t>36 месяцев, гарантийный срок серии EZ-IP и отдельных изнашиваемых деталей — 12 месяцев. Перечень изнашиваемых деталей: коаксиальный кабель, проводящее контактное кольцо, двигатель, ремень, метелка.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Analog Cameras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Analog Camera</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COOPER series have a warranty period of 24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Аналоговые камеры</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Аналоговые камеры</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гарантийный срок серии COOPER —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HDCVI Cameras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HDCVI Camera</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COOPER series have a warranty period of 24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Камеры HDCVI</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Камера HDCVI</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гарантийный срок серии COOPER — 24 месяца.</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Thermal Cameras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Thermal Body Temperature Monitoring Camera/Thermal Camera</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Thermal Camera:</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roofErr w:type="spellStart"/>
            <w:r w:rsidRPr="00DB22DE">
              <w:rPr>
                <w:rFonts w:ascii="Times New Roman" w:eastAsia="Times New Roman" w:hAnsi="Times New Roman" w:cs="Times New Roman"/>
                <w:color w:val="000000"/>
                <w:sz w:val="18"/>
                <w:szCs w:val="18"/>
                <w:lang w:eastAsia="ru-RU"/>
              </w:rPr>
              <w:t>Тепловизоры</w:t>
            </w:r>
            <w:proofErr w:type="spellEnd"/>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Камера наблюдения за температурой тела / </w:t>
            </w:r>
            <w:proofErr w:type="spellStart"/>
            <w:r w:rsidRPr="00DB22DE">
              <w:rPr>
                <w:rFonts w:ascii="Times New Roman" w:eastAsia="Times New Roman" w:hAnsi="Times New Roman" w:cs="Times New Roman"/>
                <w:color w:val="000000"/>
                <w:sz w:val="18"/>
                <w:szCs w:val="18"/>
                <w:lang w:eastAsia="ru-RU"/>
              </w:rPr>
              <w:t>тепловизор</w:t>
            </w:r>
            <w:proofErr w:type="spellEnd"/>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roofErr w:type="spellStart"/>
            <w:r w:rsidRPr="00DB22DE">
              <w:rPr>
                <w:rFonts w:ascii="Times New Roman" w:eastAsia="Times New Roman" w:hAnsi="Times New Roman" w:cs="Times New Roman"/>
                <w:color w:val="000000"/>
                <w:sz w:val="18"/>
                <w:szCs w:val="18"/>
                <w:lang w:eastAsia="ru-RU"/>
              </w:rPr>
              <w:t>Тепловизор</w:t>
            </w:r>
            <w:proofErr w:type="spellEnd"/>
            <w:r w:rsidRPr="00DB22DE">
              <w:rPr>
                <w:rFonts w:ascii="Times New Roman" w:eastAsia="Times New Roman" w:hAnsi="Times New Roman" w:cs="Times New Roman"/>
                <w:color w:val="000000"/>
                <w:sz w:val="18"/>
                <w:szCs w:val="18"/>
                <w:lang w:eastAsia="ru-RU"/>
              </w:rPr>
              <w:t>:</w:t>
            </w:r>
          </w:p>
        </w:tc>
      </w:tr>
      <w:tr w:rsidR="00DB22DE" w:rsidRPr="00DB22DE" w:rsidTr="00DB22DE">
        <w:trPr>
          <w:trHeight w:val="115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wearing parts separately have a warranty period of 12 months. List of wearing parts: PTZ (outsourced), conductive slip ring, motor, timing belt, oil seal, bearing wiper assembly, fan, lens motor, lens potentiometer, thermal imaging core baffle, lens limit switch,  thermal lens protecting window,  lens coating( thermal lens and visible lens), laser range finder.</w:t>
            </w:r>
          </w:p>
        </w:tc>
      </w:tr>
      <w:tr w:rsidR="00DB22DE" w:rsidRPr="00DB22DE" w:rsidTr="00DB22DE">
        <w:trPr>
          <w:trHeight w:val="161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lastRenderedPageBreak/>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eastAsia="ru-RU"/>
              </w:rPr>
              <w:t xml:space="preserve">36 месяцев, гарантийный срок отдельных изнашиваемых деталей — 12 месяцев. Перечень изнашиваемых деталей: PTZ (сторонняя), проводящее контактное кольцо, двигатель, зубчатый ремень, масляное уплотнение, подшипниковая метелка в сборе, вентилятор, двигатель привода объектива, потенциометр объектива, </w:t>
            </w:r>
            <w:proofErr w:type="spellStart"/>
            <w:r w:rsidRPr="00DB22DE">
              <w:rPr>
                <w:rFonts w:ascii="Times New Roman" w:eastAsia="Times New Roman" w:hAnsi="Times New Roman" w:cs="Times New Roman"/>
                <w:color w:val="000000"/>
                <w:sz w:val="18"/>
                <w:szCs w:val="20"/>
                <w:lang w:eastAsia="ru-RU"/>
              </w:rPr>
              <w:t>тепловизионный</w:t>
            </w:r>
            <w:proofErr w:type="spellEnd"/>
            <w:r w:rsidRPr="00DB22DE">
              <w:rPr>
                <w:rFonts w:ascii="Times New Roman" w:eastAsia="Times New Roman" w:hAnsi="Times New Roman" w:cs="Times New Roman"/>
                <w:color w:val="000000"/>
                <w:sz w:val="18"/>
                <w:szCs w:val="20"/>
                <w:lang w:eastAsia="ru-RU"/>
              </w:rPr>
              <w:t xml:space="preserve"> отражатель активной зоны, концевой выключатель объектива, защитное окно </w:t>
            </w:r>
            <w:proofErr w:type="spellStart"/>
            <w:r w:rsidRPr="00DB22DE">
              <w:rPr>
                <w:rFonts w:ascii="Times New Roman" w:eastAsia="Times New Roman" w:hAnsi="Times New Roman" w:cs="Times New Roman"/>
                <w:color w:val="000000"/>
                <w:sz w:val="18"/>
                <w:szCs w:val="20"/>
                <w:lang w:eastAsia="ru-RU"/>
              </w:rPr>
              <w:t>термолинзы</w:t>
            </w:r>
            <w:proofErr w:type="spellEnd"/>
            <w:r w:rsidRPr="00DB22DE">
              <w:rPr>
                <w:rFonts w:ascii="Times New Roman" w:eastAsia="Times New Roman" w:hAnsi="Times New Roman" w:cs="Times New Roman"/>
                <w:color w:val="000000"/>
                <w:sz w:val="18"/>
                <w:szCs w:val="20"/>
                <w:lang w:eastAsia="ru-RU"/>
              </w:rPr>
              <w:t>, покрытие линзы (</w:t>
            </w:r>
            <w:proofErr w:type="spellStart"/>
            <w:r w:rsidRPr="00DB22DE">
              <w:rPr>
                <w:rFonts w:ascii="Times New Roman" w:eastAsia="Times New Roman" w:hAnsi="Times New Roman" w:cs="Times New Roman"/>
                <w:color w:val="000000"/>
                <w:sz w:val="18"/>
                <w:szCs w:val="20"/>
                <w:lang w:eastAsia="ru-RU"/>
              </w:rPr>
              <w:t>термолинзы</w:t>
            </w:r>
            <w:proofErr w:type="spellEnd"/>
            <w:r w:rsidRPr="00DB22DE">
              <w:rPr>
                <w:rFonts w:ascii="Times New Roman" w:eastAsia="Times New Roman" w:hAnsi="Times New Roman" w:cs="Times New Roman"/>
                <w:color w:val="000000"/>
                <w:sz w:val="18"/>
                <w:szCs w:val="20"/>
                <w:lang w:eastAsia="ru-RU"/>
              </w:rPr>
              <w:t xml:space="preserve"> и видимой линзы), лазерный дальномер.</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Thermal Body Temperature Monitoring Camera:</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Камера наблюдения за температурой тела:</w:t>
            </w:r>
          </w:p>
        </w:tc>
      </w:tr>
      <w:tr w:rsidR="00DB22DE" w:rsidRPr="00DB22DE" w:rsidTr="00DB22DE">
        <w:trPr>
          <w:trHeight w:val="6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proofErr w:type="gramStart"/>
            <w:r w:rsidRPr="00DB22DE">
              <w:rPr>
                <w:rFonts w:ascii="Times New Roman" w:eastAsia="Times New Roman" w:hAnsi="Times New Roman" w:cs="Times New Roman"/>
                <w:color w:val="000000"/>
                <w:sz w:val="18"/>
                <w:szCs w:val="20"/>
                <w:lang w:val="en-US" w:eastAsia="ru-RU"/>
              </w:rPr>
              <w:t>a</w:t>
            </w:r>
            <w:proofErr w:type="gramEnd"/>
            <w:r w:rsidRPr="00DB22DE">
              <w:rPr>
                <w:rFonts w:ascii="Times New Roman" w:eastAsia="Times New Roman" w:hAnsi="Times New Roman" w:cs="Times New Roman"/>
                <w:color w:val="000000"/>
                <w:sz w:val="18"/>
                <w:szCs w:val="20"/>
                <w:lang w:val="en-US" w:eastAsia="ru-RU"/>
              </w:rPr>
              <w:t>). Camera TPC-BF5XXX/ TPC-BF3XXX/ TPC-BF2XXX series with 24 months, of which wearing parts separately have a warranty period of 12 months. List of wearing parts: thermal core shutter, thermal lens, thermal lens protecting window.</w:t>
            </w:r>
          </w:p>
        </w:tc>
      </w:tr>
      <w:tr w:rsidR="00DB22DE" w:rsidRPr="00DB22DE" w:rsidTr="00DB22DE">
        <w:trPr>
          <w:trHeight w:val="6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а) Камера серии TPC-BF5XXX/ TPC-BF3XXX/ TPC-BF2XXX — 24 месяца, отдельные изнашиваемые детали — 12 месяцев. Перечень изнашиваемых деталей: заслонка </w:t>
            </w:r>
            <w:proofErr w:type="spellStart"/>
            <w:r w:rsidRPr="00DB22DE">
              <w:rPr>
                <w:rFonts w:ascii="Times New Roman" w:eastAsia="Times New Roman" w:hAnsi="Times New Roman" w:cs="Times New Roman"/>
                <w:color w:val="000000"/>
                <w:sz w:val="18"/>
                <w:szCs w:val="18"/>
                <w:lang w:eastAsia="ru-RU"/>
              </w:rPr>
              <w:t>термосердцевины</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термолинза</w:t>
            </w:r>
            <w:proofErr w:type="spellEnd"/>
            <w:r w:rsidRPr="00DB22DE">
              <w:rPr>
                <w:rFonts w:ascii="Times New Roman" w:eastAsia="Times New Roman" w:hAnsi="Times New Roman" w:cs="Times New Roman"/>
                <w:color w:val="000000"/>
                <w:sz w:val="18"/>
                <w:szCs w:val="18"/>
                <w:lang w:eastAsia="ru-RU"/>
              </w:rPr>
              <w:t xml:space="preserve">, защитное окно </w:t>
            </w:r>
            <w:proofErr w:type="spellStart"/>
            <w:r w:rsidRPr="00DB22DE">
              <w:rPr>
                <w:rFonts w:ascii="Times New Roman" w:eastAsia="Times New Roman" w:hAnsi="Times New Roman" w:cs="Times New Roman"/>
                <w:color w:val="000000"/>
                <w:sz w:val="18"/>
                <w:szCs w:val="18"/>
                <w:lang w:eastAsia="ru-RU"/>
              </w:rPr>
              <w:t>термолинзы</w:t>
            </w:r>
            <w:proofErr w:type="spellEnd"/>
            <w:r w:rsidRPr="00DB22DE">
              <w:rPr>
                <w:rFonts w:ascii="Times New Roman" w:eastAsia="Times New Roman" w:hAnsi="Times New Roman" w:cs="Times New Roman"/>
                <w:color w:val="000000"/>
                <w:sz w:val="18"/>
                <w:szCs w:val="18"/>
                <w:lang w:eastAsia="ru-RU"/>
              </w:rPr>
              <w:t>.</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b). Camera TPC-DF1XXX/ TPC-HT2XXX series with 12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б) Камера серии TPC-DF1XXX/ TPC-HT2XXX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c). Blackbody JQ-D70Z/ TPC-HBB series with 12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в) Полный излучатель серии JQ-D70Z/ TPC-HBB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Transmission</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Network Transmission/Cyber Security</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Wireless series have a warranty period of 24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bookmarkStart w:id="0" w:name="_GoBack"/>
            <w:r w:rsidRPr="00DB22DE">
              <w:rPr>
                <w:rFonts w:ascii="Times New Roman" w:eastAsia="Times New Roman" w:hAnsi="Times New Roman" w:cs="Times New Roman"/>
                <w:color w:val="000000"/>
                <w:sz w:val="18"/>
                <w:szCs w:val="18"/>
                <w:lang w:eastAsia="ru-RU"/>
              </w:rPr>
              <w:t>Передача</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Передача по сети / </w:t>
            </w:r>
            <w:proofErr w:type="spellStart"/>
            <w:r w:rsidRPr="00DB22DE">
              <w:rPr>
                <w:rFonts w:ascii="Times New Roman" w:eastAsia="Times New Roman" w:hAnsi="Times New Roman" w:cs="Times New Roman"/>
                <w:color w:val="000000"/>
                <w:sz w:val="18"/>
                <w:szCs w:val="18"/>
                <w:lang w:eastAsia="ru-RU"/>
              </w:rPr>
              <w:t>кибербезопасность</w:t>
            </w:r>
            <w:proofErr w:type="spellEnd"/>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беспроводная серия — 24 месяца.</w:t>
            </w:r>
          </w:p>
        </w:tc>
      </w:tr>
      <w:bookmarkEnd w:id="0"/>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Accessory</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Cabling/Detector/Camera accessory/Power</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Camera mount/lenses/housings/testers/video extension/cabinets/radar series</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Аксессуары</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Кабели/детектор/аксессуары камеры/питание</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Крепление камеры/объектив/корпус/тестеры/</w:t>
            </w:r>
            <w:proofErr w:type="spellStart"/>
            <w:r w:rsidRPr="00DB22DE">
              <w:rPr>
                <w:rFonts w:ascii="Times New Roman" w:eastAsia="Times New Roman" w:hAnsi="Times New Roman" w:cs="Times New Roman"/>
                <w:color w:val="000000"/>
                <w:sz w:val="18"/>
                <w:szCs w:val="18"/>
                <w:lang w:eastAsia="ru-RU"/>
              </w:rPr>
              <w:t>видеорасширение</w:t>
            </w:r>
            <w:proofErr w:type="spellEnd"/>
            <w:r w:rsidRPr="00DB22DE">
              <w:rPr>
                <w:rFonts w:ascii="Times New Roman" w:eastAsia="Times New Roman" w:hAnsi="Times New Roman" w:cs="Times New Roman"/>
                <w:color w:val="000000"/>
                <w:sz w:val="18"/>
                <w:szCs w:val="18"/>
                <w:lang w:eastAsia="ru-RU"/>
              </w:rPr>
              <w:t>/шкафы/радары</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24 months: CVI accessories/power supplies/UPS/solar power series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24 месяца: Принадлежности CVI/источники питания/ИБП/солнечная энергия</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12 months: Surge protector/distribution box/batteries series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 месяцев: Стабилизатор напряжения/распределительная коробка/батареи</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120 months: Cables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120 месяцев: Кабели</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PTZ Cameras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Explosion-proof System/Network PTZ Camera/Positioning System/HDCVI PTZ Camera</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of which wearing parts separately have a warranty period of 12 months. List of wearing parts: coaxial cable, conductive slip ring, motor, belt, wiper</w:t>
            </w:r>
          </w:p>
        </w:tc>
      </w:tr>
      <w:tr w:rsidR="00DB22DE" w:rsidRPr="00DB22DE" w:rsidTr="00DB22DE">
        <w:trPr>
          <w:trHeight w:val="93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Поворотные камеры</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Взрывозащищенная система / сетевая поворотная камера / система позиционирования / HDCVI поворотная камера</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гарантийный срок отдельных изнашиваемых деталей — 12 месяцев. Перечень изнашиваемых деталей: коаксиальный кабель, проводящее контактное кольцо, двигатель, ремень, метелка</w:t>
            </w:r>
          </w:p>
        </w:tc>
      </w:tr>
      <w:tr w:rsidR="00DB22DE" w:rsidRPr="00DB22DE" w:rsidTr="00DB22DE">
        <w:trPr>
          <w:trHeight w:val="92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Traffic</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Parking/Signal Controller/Traffic Accessory/ITC</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Road intelligent traffic cameras/ Speed Measuring System/Accsss ANPR cameras (In addition to algorithm customization, function customization requires a customization fee)/ Spot detection cameras (In addition to algorithm customization, function customization requires a customization fee)</w:t>
            </w:r>
          </w:p>
        </w:tc>
      </w:tr>
      <w:tr w:rsidR="00DB22DE" w:rsidRPr="00DB22DE" w:rsidTr="00DB22DE">
        <w:trPr>
          <w:trHeight w:val="92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Дорожное движение</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Парковочный/сигнальный контроллер/принадлежности для дорожного движения/ITC</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36 месяцев: Интеллектуальные дорожные камеры / системы измерения скорости / ANPR-камеры (в дополнение к настройке алгоритмов настройка функций осуществляется платно) / камеры обнаружения парковочного места (в дополнение к настройке алгоритмов настройка функций осуществляется платно) </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24 months: Edge Storage / Traffic signal controller</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24 месяца: Локальная запись видео / регулятор дорожной сигнализации </w:t>
            </w:r>
          </w:p>
        </w:tc>
      </w:tr>
      <w:tr w:rsidR="00DB22DE" w:rsidRPr="00DB22DE" w:rsidTr="00DB22DE">
        <w:trPr>
          <w:trHeight w:val="6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12 months: Geomagnetic and gateway/ Traffic signal light/ Radar/ Supplement Ligh/ Lens/ Accessory/ LED Screen/ Cabinet/ Detection and control equipment / Barrier/ Automatic Terminal</w:t>
            </w:r>
          </w:p>
        </w:tc>
      </w:tr>
      <w:tr w:rsidR="00DB22DE" w:rsidRPr="00DB22DE" w:rsidTr="00DB22DE">
        <w:trPr>
          <w:trHeight w:val="6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 месяцев: Геомагнитный датчик и шлюз / светофор / радар / дополнительный свет / линза / аксессуар / светодиодный экран / шкаф / устройства детектирования и контроля / барьер / автоматический терминал</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lastRenderedPageBreak/>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 months: Springs, keys and remote control for barrier(Non-human damage)</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 месяца: Пружины, клавиши и пульт дистанционного управления для барьера (повреждение без участия человека)</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Intelligent buildings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Access Control/Alarm/Video Door Phone</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24 months, of which wired accessories, wired detectors have a warranty period of 12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Интеллектуальные здания</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Контроль доступа / сигнализация / видеодомофон</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24 месяца, проводные принадлежности и детекторы — 12 месяцев.</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Central products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Display Control/Video Decoder/Keyboard/Central Control</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24 months, of which keyboards have a warranty period of 12 months, while switches have a warranty period of 36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Центральные продукты</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Дисплей / декодер видео / клавиатура / центральный пульт управления</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24 месяца, клавиатуры — 12 месяцев, выключатели — 36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Interactive Flat Panel Display</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Intelligent Education/Intelligent Display</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 xml:space="preserve">18 months, of which </w:t>
            </w:r>
            <w:proofErr w:type="spellStart"/>
            <w:r w:rsidRPr="00DB22DE">
              <w:rPr>
                <w:rFonts w:ascii="Times New Roman" w:eastAsia="Times New Roman" w:hAnsi="Times New Roman" w:cs="Times New Roman"/>
                <w:color w:val="000000"/>
                <w:sz w:val="18"/>
                <w:szCs w:val="20"/>
                <w:lang w:val="en-US" w:eastAsia="ru-RU"/>
              </w:rPr>
              <w:t>HiBoard</w:t>
            </w:r>
            <w:proofErr w:type="spellEnd"/>
            <w:r w:rsidRPr="00DB22DE">
              <w:rPr>
                <w:rFonts w:ascii="Times New Roman" w:eastAsia="Times New Roman" w:hAnsi="Times New Roman" w:cs="Times New Roman"/>
                <w:color w:val="000000"/>
                <w:sz w:val="18"/>
                <w:szCs w:val="20"/>
                <w:lang w:val="en-US" w:eastAsia="ru-RU"/>
              </w:rPr>
              <w:t xml:space="preserve"> Series and LU Series have a warranty period of 12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Интерактивный дисплей с плоским экраном</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Интеллектуальные учебные устройства / интеллектуальный дисплей</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18 месяцев, серии </w:t>
            </w:r>
            <w:proofErr w:type="spellStart"/>
            <w:r w:rsidRPr="00DB22DE">
              <w:rPr>
                <w:rFonts w:ascii="Times New Roman" w:eastAsia="Times New Roman" w:hAnsi="Times New Roman" w:cs="Times New Roman"/>
                <w:color w:val="000000"/>
                <w:sz w:val="18"/>
                <w:szCs w:val="18"/>
                <w:lang w:eastAsia="ru-RU"/>
              </w:rPr>
              <w:t>HiBoard</w:t>
            </w:r>
            <w:proofErr w:type="spellEnd"/>
            <w:r w:rsidRPr="00DB22DE">
              <w:rPr>
                <w:rFonts w:ascii="Times New Roman" w:eastAsia="Times New Roman" w:hAnsi="Times New Roman" w:cs="Times New Roman"/>
                <w:color w:val="000000"/>
                <w:sz w:val="18"/>
                <w:szCs w:val="18"/>
                <w:lang w:eastAsia="ru-RU"/>
              </w:rPr>
              <w:t xml:space="preserve"> и LU — 12 месяцев.</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Display &amp; Control Products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Monitor/Television/LCD video wall/Digital Signage/LED Displays/Control</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Monitor: 24 months</w:t>
            </w:r>
          </w:p>
        </w:tc>
      </w:tr>
      <w:tr w:rsidR="00DB22DE" w:rsidRPr="00DB22DE" w:rsidTr="00DB22DE">
        <w:trPr>
          <w:trHeight w:val="6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Дисплеи и устройства контроля</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Монитор / телевизор / LCD видео стена/ цифровая вывеска / LED монитор / устройство контроля</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Монитор: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Television: 12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Телевизоры: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LCD video wall: 24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ЖК-</w:t>
            </w:r>
            <w:proofErr w:type="spellStart"/>
            <w:r w:rsidRPr="00DB22DE">
              <w:rPr>
                <w:rFonts w:ascii="Times New Roman" w:eastAsia="Times New Roman" w:hAnsi="Times New Roman" w:cs="Times New Roman"/>
                <w:color w:val="000000"/>
                <w:sz w:val="18"/>
                <w:szCs w:val="18"/>
                <w:lang w:eastAsia="ru-RU"/>
              </w:rPr>
              <w:t>видеостена</w:t>
            </w:r>
            <w:proofErr w:type="spellEnd"/>
            <w:r w:rsidRPr="00DB22DE">
              <w:rPr>
                <w:rFonts w:ascii="Times New Roman" w:eastAsia="Times New Roman" w:hAnsi="Times New Roman" w:cs="Times New Roman"/>
                <w:color w:val="000000"/>
                <w:sz w:val="18"/>
                <w:szCs w:val="18"/>
                <w:lang w:eastAsia="ru-RU"/>
              </w:rPr>
              <w:t>: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Digital Signage: 24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Цифровая вывеска: 24 месяца</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Project type LED Displays: Fine Pixel Pitch LED (≤P2.5) has a warranty period of 12 months while general LED (&gt;P2.5) has a warranty period of 24 months;</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Проекционные ЖК-дисплеи: ЖК-дисплей с точным шагом пикселей (≤P2,5) — 12 месяцев, обычный ЖК-дисплей (&gt;P2,5) —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Channel type LED Display: 12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eastAsia="ru-RU"/>
              </w:rPr>
              <w:t>ЖК-дисплей канального типа: 12 месяцев.</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Control: Control series has a warranty period of 24 months while keyboards have a warranty period of 12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eastAsia="ru-RU"/>
              </w:rPr>
              <w:t>Управление: Гарантийный срок устройств управления составляет 24 месяц, клавиатур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Cloud computing</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Private Cloud/Public Cloud</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hardware 36 months; software 12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Облачные вычисления</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Частное облако / общедоступное облако</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оборудование — 36 месяцев; программное обеспечение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IVS</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Intelligent Server</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36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IVS</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Интеллектуальный сервер</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Video Conference</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Video Conference/USB Camera/Audio and Paperless Products</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Video Conference 36 months; USB Camera 36 months; Audio and Paperless Products 12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Видеоконференции</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Видеоконференции / USB-камера / аудио- и безбумажные продукты</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Видеоконференция — 36 месяцев; USB-камера — 36 месяцев; аудио- и безбумажные продукты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Smart Fire Control</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Smart Fire Control</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24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Интеллектуальные противопожарные устройства</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Интеллектуальные противопожарные устройства</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24 месяца</w:t>
            </w:r>
          </w:p>
        </w:tc>
      </w:tr>
      <w:tr w:rsidR="00DB22DE" w:rsidRPr="00DB22DE" w:rsidTr="00DB22DE">
        <w:trPr>
          <w:trHeight w:val="6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Dahua Automotive Technology</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Auto-Outsourcing/Auto–Camera/Auto–Radar/Auto–Mobile/Auto–OEM/Auto-Software</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Auto-Outsourcing: 12 months</w:t>
            </w:r>
          </w:p>
        </w:tc>
      </w:tr>
      <w:tr w:rsidR="00DB22DE" w:rsidRPr="00DB22DE" w:rsidTr="00DB22DE">
        <w:trPr>
          <w:trHeight w:val="138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lastRenderedPageBreak/>
              <w:t>Автомобильные технологии Dahua</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Сторонние автомобильные комплектующие/автомобильные камеры/</w:t>
            </w:r>
            <w:proofErr w:type="spellStart"/>
            <w:r w:rsidRPr="00DB22DE">
              <w:rPr>
                <w:rFonts w:ascii="Times New Roman" w:eastAsia="Times New Roman" w:hAnsi="Times New Roman" w:cs="Times New Roman"/>
                <w:color w:val="000000"/>
                <w:sz w:val="18"/>
                <w:szCs w:val="18"/>
                <w:lang w:eastAsia="ru-RU"/>
              </w:rPr>
              <w:t>авторадары</w:t>
            </w:r>
            <w:proofErr w:type="spellEnd"/>
            <w:r w:rsidRPr="00DB22DE">
              <w:rPr>
                <w:rFonts w:ascii="Times New Roman" w:eastAsia="Times New Roman" w:hAnsi="Times New Roman" w:cs="Times New Roman"/>
                <w:color w:val="000000"/>
                <w:sz w:val="18"/>
                <w:szCs w:val="18"/>
                <w:lang w:eastAsia="ru-RU"/>
              </w:rPr>
              <w:t xml:space="preserve">/мобильные </w:t>
            </w:r>
            <w:proofErr w:type="spellStart"/>
            <w:r w:rsidRPr="00DB22DE">
              <w:rPr>
                <w:rFonts w:ascii="Times New Roman" w:eastAsia="Times New Roman" w:hAnsi="Times New Roman" w:cs="Times New Roman"/>
                <w:color w:val="000000"/>
                <w:sz w:val="18"/>
                <w:szCs w:val="18"/>
                <w:lang w:eastAsia="ru-RU"/>
              </w:rPr>
              <w:t>автоустройства</w:t>
            </w:r>
            <w:proofErr w:type="spellEnd"/>
            <w:r w:rsidRPr="00DB22DE">
              <w:rPr>
                <w:rFonts w:ascii="Times New Roman" w:eastAsia="Times New Roman" w:hAnsi="Times New Roman" w:cs="Times New Roman"/>
                <w:color w:val="000000"/>
                <w:sz w:val="18"/>
                <w:szCs w:val="18"/>
                <w:lang w:eastAsia="ru-RU"/>
              </w:rPr>
              <w:t>/автомобильные OEM-устройства/программное обеспечение для автомобилей</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Сторонние автомобильные комплектующие: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Auto–Camera: 24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Автомобильные камеры: 24 месяца</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Auto–Radar: 36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Автомобильные радары: 36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Auto–Mobile: Main device 36 months, Accessory 12 months</w:t>
            </w:r>
          </w:p>
        </w:tc>
      </w:tr>
      <w:tr w:rsidR="00DB22DE" w:rsidRPr="00DB22DE" w:rsidTr="00DB22DE">
        <w:trPr>
          <w:trHeight w:val="46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Мобильные </w:t>
            </w:r>
            <w:proofErr w:type="spellStart"/>
            <w:r w:rsidRPr="00DB22DE">
              <w:rPr>
                <w:rFonts w:ascii="Times New Roman" w:eastAsia="Times New Roman" w:hAnsi="Times New Roman" w:cs="Times New Roman"/>
                <w:color w:val="000000"/>
                <w:sz w:val="18"/>
                <w:szCs w:val="18"/>
                <w:lang w:eastAsia="ru-RU"/>
              </w:rPr>
              <w:t>автоустройства</w:t>
            </w:r>
            <w:proofErr w:type="spellEnd"/>
            <w:r w:rsidRPr="00DB22DE">
              <w:rPr>
                <w:rFonts w:ascii="Times New Roman" w:eastAsia="Times New Roman" w:hAnsi="Times New Roman" w:cs="Times New Roman"/>
                <w:color w:val="000000"/>
                <w:sz w:val="18"/>
                <w:szCs w:val="18"/>
                <w:lang w:eastAsia="ru-RU"/>
              </w:rPr>
              <w:t>: главные устройства — 36 месяцев, принадлежности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Auto–OEM: 36 months</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Автомобильные OEM-устройства: 36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Auto-Software: 36 months (note: customized software version 12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Программное обеспечение для автомобилей: 36 месяцев (примечание: нестандартные версии программного обеспечения — 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Drone</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Drone</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 xml:space="preserve">12 months, of which batteries and pastes </w:t>
            </w:r>
            <w:proofErr w:type="gramStart"/>
            <w:r w:rsidRPr="00DB22DE">
              <w:rPr>
                <w:rFonts w:ascii="Times New Roman" w:eastAsia="Times New Roman" w:hAnsi="Times New Roman" w:cs="Times New Roman"/>
                <w:color w:val="000000"/>
                <w:sz w:val="18"/>
                <w:szCs w:val="20"/>
                <w:lang w:val="en-US" w:eastAsia="ru-RU"/>
              </w:rPr>
              <w:t>are not covered</w:t>
            </w:r>
            <w:proofErr w:type="gramEnd"/>
            <w:r w:rsidRPr="00DB22DE">
              <w:rPr>
                <w:rFonts w:ascii="Times New Roman" w:eastAsia="Times New Roman" w:hAnsi="Times New Roman" w:cs="Times New Roman"/>
                <w:color w:val="000000"/>
                <w:sz w:val="18"/>
                <w:szCs w:val="20"/>
                <w:lang w:val="en-US" w:eastAsia="ru-RU"/>
              </w:rPr>
              <w:t xml:space="preserve"> by warranty.</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roofErr w:type="spellStart"/>
            <w:r w:rsidRPr="00DB22DE">
              <w:rPr>
                <w:rFonts w:ascii="Times New Roman" w:eastAsia="Times New Roman" w:hAnsi="Times New Roman" w:cs="Times New Roman"/>
                <w:color w:val="000000"/>
                <w:sz w:val="18"/>
                <w:szCs w:val="18"/>
                <w:lang w:eastAsia="ru-RU"/>
              </w:rPr>
              <w:t>Дрон</w:t>
            </w:r>
            <w:proofErr w:type="spellEnd"/>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roofErr w:type="spellStart"/>
            <w:r w:rsidRPr="00DB22DE">
              <w:rPr>
                <w:rFonts w:ascii="Times New Roman" w:eastAsia="Times New Roman" w:hAnsi="Times New Roman" w:cs="Times New Roman"/>
                <w:color w:val="000000"/>
                <w:sz w:val="18"/>
                <w:szCs w:val="18"/>
                <w:lang w:eastAsia="ru-RU"/>
              </w:rPr>
              <w:t>Дрон</w:t>
            </w:r>
            <w:proofErr w:type="spellEnd"/>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 месяцев (гарантия не распространяется на батареи и пасты).</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Internet</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NULL</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12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Интернет </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ПУСТО</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 месяцев</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Machine Vision</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Vision Component/Vision System</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36 months</w:t>
            </w:r>
          </w:p>
        </w:tc>
      </w:tr>
      <w:tr w:rsidR="00DB22DE" w:rsidRPr="00DB22DE" w:rsidTr="00DB22DE">
        <w:trPr>
          <w:trHeight w:val="30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Машинное зрение</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Компонент/система зрения</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w:t>
            </w:r>
          </w:p>
        </w:tc>
      </w:tr>
      <w:tr w:rsidR="00DB22DE" w:rsidRPr="00DB22DE" w:rsidTr="00DB22DE">
        <w:trPr>
          <w:trHeight w:val="92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Security Inspection</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AI security screening server ISC-S series, Machine Security Screening Machine Security ISC-M series, walk through metal detector ISC-D series, Hand held metal detector ISC-H series</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24 months</w:t>
            </w:r>
          </w:p>
        </w:tc>
      </w:tr>
      <w:tr w:rsidR="00DB22DE" w:rsidRPr="00DB22DE" w:rsidTr="00DB22DE">
        <w:trPr>
          <w:trHeight w:val="116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Проверка безопасности</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Сервер контрольного досмотра с применением ИИ серии ISC-S, аппарат контрольного досмотра серии ISC-M, рамка </w:t>
            </w:r>
            <w:proofErr w:type="spellStart"/>
            <w:r w:rsidRPr="00DB22DE">
              <w:rPr>
                <w:rFonts w:ascii="Times New Roman" w:eastAsia="Times New Roman" w:hAnsi="Times New Roman" w:cs="Times New Roman"/>
                <w:color w:val="000000"/>
                <w:sz w:val="18"/>
                <w:szCs w:val="18"/>
                <w:lang w:eastAsia="ru-RU"/>
              </w:rPr>
              <w:t>металлодетектора</w:t>
            </w:r>
            <w:proofErr w:type="spellEnd"/>
            <w:r w:rsidRPr="00DB22DE">
              <w:rPr>
                <w:rFonts w:ascii="Times New Roman" w:eastAsia="Times New Roman" w:hAnsi="Times New Roman" w:cs="Times New Roman"/>
                <w:color w:val="000000"/>
                <w:sz w:val="18"/>
                <w:szCs w:val="18"/>
                <w:lang w:eastAsia="ru-RU"/>
              </w:rPr>
              <w:t xml:space="preserve"> серии ISC-D, ручной металлоискатель серии ISC-H</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24 месяца</w:t>
            </w:r>
          </w:p>
        </w:tc>
      </w:tr>
      <w:tr w:rsidR="00DB22DE" w:rsidRPr="00DB22DE" w:rsidTr="00DB22DE">
        <w:trPr>
          <w:trHeight w:val="290"/>
        </w:trPr>
        <w:tc>
          <w:tcPr>
            <w:tcW w:w="282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 </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AM Electronic Article Surveillance(EAS) System</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12 months</w:t>
            </w:r>
          </w:p>
        </w:tc>
      </w:tr>
      <w:tr w:rsidR="00DB22DE" w:rsidRPr="00DB22DE" w:rsidTr="00DB22DE">
        <w:trPr>
          <w:trHeight w:val="460"/>
        </w:trPr>
        <w:tc>
          <w:tcPr>
            <w:tcW w:w="2823" w:type="pct"/>
            <w:vMerge/>
            <w:tcBorders>
              <w:top w:val="nil"/>
              <w:left w:val="single" w:sz="8" w:space="0" w:color="auto"/>
              <w:bottom w:val="single" w:sz="8" w:space="0" w:color="000000"/>
              <w:right w:val="single" w:sz="8" w:space="0" w:color="auto"/>
            </w:tcBorders>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AM-система электронного отслеживания товаров</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12 месяцев</w:t>
            </w:r>
          </w:p>
        </w:tc>
      </w:tr>
      <w:tr w:rsidR="00DB22DE" w:rsidRPr="00DB22DE" w:rsidTr="00DB22DE">
        <w:trPr>
          <w:trHeight w:val="460"/>
        </w:trPr>
        <w:tc>
          <w:tcPr>
            <w:tcW w:w="2823" w:type="pct"/>
            <w:vMerge/>
            <w:tcBorders>
              <w:top w:val="nil"/>
              <w:left w:val="single" w:sz="8" w:space="0" w:color="auto"/>
              <w:bottom w:val="single" w:sz="8" w:space="0" w:color="000000"/>
              <w:right w:val="single" w:sz="8" w:space="0" w:color="auto"/>
            </w:tcBorders>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ISC-EA series (Antenna), ISC-ED series (Deactivator)</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val="en-US" w:eastAsia="ru-RU"/>
              </w:rPr>
            </w:pPr>
            <w:r w:rsidRPr="00DB22DE">
              <w:rPr>
                <w:rFonts w:ascii="Calibri" w:eastAsia="Times New Roman" w:hAnsi="Calibri" w:cs="Calibri"/>
                <w:color w:val="000000"/>
                <w:lang w:val="en-US" w:eastAsia="ru-RU"/>
              </w:rPr>
              <w:t> </w:t>
            </w:r>
          </w:p>
        </w:tc>
      </w:tr>
      <w:tr w:rsidR="00DB22DE" w:rsidRPr="00DB22DE" w:rsidTr="00DB22DE">
        <w:trPr>
          <w:trHeight w:val="470"/>
        </w:trPr>
        <w:tc>
          <w:tcPr>
            <w:tcW w:w="2823" w:type="pct"/>
            <w:vMerge/>
            <w:tcBorders>
              <w:top w:val="nil"/>
              <w:left w:val="single" w:sz="8" w:space="0" w:color="auto"/>
              <w:bottom w:val="single" w:sz="8" w:space="0" w:color="000000"/>
              <w:right w:val="single" w:sz="8" w:space="0" w:color="auto"/>
            </w:tcBorders>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Серия ISC-EA (антенна), серия ISC-ED (</w:t>
            </w:r>
            <w:proofErr w:type="spellStart"/>
            <w:r w:rsidRPr="00DB22DE">
              <w:rPr>
                <w:rFonts w:ascii="Times New Roman" w:eastAsia="Times New Roman" w:hAnsi="Times New Roman" w:cs="Times New Roman"/>
                <w:color w:val="000000"/>
                <w:sz w:val="18"/>
                <w:szCs w:val="18"/>
                <w:lang w:eastAsia="ru-RU"/>
              </w:rPr>
              <w:t>деактиватор</w:t>
            </w:r>
            <w:proofErr w:type="spellEnd"/>
            <w:r w:rsidRPr="00DB22DE">
              <w:rPr>
                <w:rFonts w:ascii="Times New Roman" w:eastAsia="Times New Roman" w:hAnsi="Times New Roman" w:cs="Times New Roman"/>
                <w:color w:val="000000"/>
                <w:sz w:val="18"/>
                <w:szCs w:val="18"/>
                <w:lang w:eastAsia="ru-RU"/>
              </w:rPr>
              <w:t>)</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Calibri" w:eastAsia="Times New Roman" w:hAnsi="Calibri" w:cs="Calibri"/>
                <w:color w:val="000000"/>
                <w:lang w:eastAsia="ru-RU"/>
              </w:rPr>
            </w:pPr>
            <w:r w:rsidRPr="00DB22DE">
              <w:rPr>
                <w:rFonts w:ascii="Calibri" w:eastAsia="Times New Roman" w:hAnsi="Calibri" w:cs="Calibri"/>
                <w:color w:val="000000"/>
                <w:lang w:eastAsia="ru-RU"/>
              </w:rPr>
              <w:t> </w:t>
            </w:r>
          </w:p>
        </w:tc>
      </w:tr>
      <w:tr w:rsidR="00DB22DE" w:rsidRPr="00DB22DE" w:rsidTr="00DB22DE">
        <w:trPr>
          <w:trHeight w:val="290"/>
        </w:trPr>
        <w:tc>
          <w:tcPr>
            <w:tcW w:w="2823" w:type="pct"/>
            <w:tcBorders>
              <w:top w:val="nil"/>
              <w:left w:val="single" w:sz="8" w:space="0" w:color="auto"/>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Software</w:t>
            </w:r>
          </w:p>
        </w:tc>
        <w:tc>
          <w:tcPr>
            <w:tcW w:w="784"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20"/>
                <w:lang w:val="en-US" w:eastAsia="ru-RU"/>
              </w:rPr>
              <w:t>Software</w:t>
            </w:r>
          </w:p>
        </w:tc>
        <w:tc>
          <w:tcPr>
            <w:tcW w:w="1393" w:type="pct"/>
            <w:tcBorders>
              <w:top w:val="nil"/>
              <w:left w:val="nil"/>
              <w:bottom w:val="nil"/>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r w:rsidRPr="00DB22DE">
              <w:rPr>
                <w:rFonts w:ascii="Times New Roman" w:eastAsia="Times New Roman" w:hAnsi="Times New Roman" w:cs="Times New Roman"/>
                <w:color w:val="000000"/>
                <w:sz w:val="18"/>
                <w:szCs w:val="20"/>
                <w:lang w:val="en-US" w:eastAsia="ru-RU"/>
              </w:rPr>
              <w:t>36 months (note: customized software version 12 months)</w:t>
            </w:r>
          </w:p>
        </w:tc>
      </w:tr>
      <w:tr w:rsidR="00DB22DE" w:rsidRPr="00DB22DE" w:rsidTr="00DB22DE">
        <w:trPr>
          <w:trHeight w:val="470"/>
        </w:trPr>
        <w:tc>
          <w:tcPr>
            <w:tcW w:w="2823" w:type="pct"/>
            <w:tcBorders>
              <w:top w:val="nil"/>
              <w:left w:val="single" w:sz="8" w:space="0" w:color="auto"/>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Программное обеспечение</w:t>
            </w:r>
          </w:p>
        </w:tc>
        <w:tc>
          <w:tcPr>
            <w:tcW w:w="784"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Программное обеспечение</w:t>
            </w:r>
          </w:p>
        </w:tc>
        <w:tc>
          <w:tcPr>
            <w:tcW w:w="1393" w:type="pct"/>
            <w:tcBorders>
              <w:top w:val="nil"/>
              <w:left w:val="nil"/>
              <w:bottom w:val="single" w:sz="8" w:space="0" w:color="auto"/>
              <w:right w:val="single" w:sz="8" w:space="0" w:color="auto"/>
            </w:tcBorders>
            <w:shd w:val="clear" w:color="000000" w:fill="FFFFFF"/>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36 месяцев (примечание: нестандартные версии программного обеспечения — 12 месяцев)</w:t>
            </w:r>
          </w:p>
        </w:tc>
      </w:tr>
      <w:tr w:rsidR="00DB22DE" w:rsidRPr="00DB22DE" w:rsidTr="00DB22DE">
        <w:trPr>
          <w:trHeight w:val="64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1)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standard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Warranty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Period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for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consumable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parts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such</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as</w:t>
            </w:r>
            <w:proofErr w:type="spellEnd"/>
            <w:r w:rsidRPr="00DB22DE">
              <w:rPr>
                <w:rFonts w:ascii="Times New Roman" w:eastAsia="Times New Roman" w:hAnsi="Times New Roman" w:cs="Times New Roman"/>
                <w:color w:val="000000"/>
                <w:sz w:val="18"/>
                <w:szCs w:val="18"/>
                <w:lang w:eastAsia="ru-RU"/>
              </w:rPr>
              <w:t xml:space="preserve"> a </w:t>
            </w:r>
            <w:proofErr w:type="spellStart"/>
            <w:r w:rsidRPr="00DB22DE">
              <w:rPr>
                <w:rFonts w:ascii="Times New Roman" w:eastAsia="Times New Roman" w:hAnsi="Times New Roman" w:cs="Times New Roman"/>
                <w:color w:val="000000"/>
                <w:sz w:val="18"/>
                <w:szCs w:val="18"/>
                <w:lang w:eastAsia="ru-RU"/>
              </w:rPr>
              <w:t>mouse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power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cord</w:t>
            </w:r>
            <w:proofErr w:type="spellEnd"/>
            <w:r w:rsidRPr="00DB22DE">
              <w:rPr>
                <w:rFonts w:ascii="Times New Roman" w:eastAsia="Times New Roman" w:hAnsi="Times New Roman" w:cs="Times New Roman"/>
                <w:color w:val="000000"/>
                <w:sz w:val="18"/>
                <w:szCs w:val="18"/>
                <w:lang w:eastAsia="ru-RU"/>
              </w:rPr>
              <w:t>/</w:t>
            </w:r>
            <w:proofErr w:type="spellStart"/>
            <w:r w:rsidRPr="00DB22DE">
              <w:rPr>
                <w:rFonts w:ascii="Times New Roman" w:eastAsia="Times New Roman" w:hAnsi="Times New Roman" w:cs="Times New Roman"/>
                <w:color w:val="000000"/>
                <w:sz w:val="18"/>
                <w:szCs w:val="18"/>
                <w:lang w:eastAsia="ru-RU"/>
              </w:rPr>
              <w:t>data</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cable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and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support</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is</w:t>
            </w:r>
            <w:proofErr w:type="spellEnd"/>
            <w:r w:rsidRPr="00DB22DE">
              <w:rPr>
                <w:rFonts w:ascii="Times New Roman" w:eastAsia="Times New Roman" w:hAnsi="Times New Roman" w:cs="Times New Roman"/>
                <w:color w:val="000000"/>
                <w:sz w:val="18"/>
                <w:szCs w:val="18"/>
                <w:lang w:eastAsia="ru-RU"/>
              </w:rPr>
              <w:t xml:space="preserve"> 3 </w:t>
            </w:r>
            <w:proofErr w:type="spellStart"/>
            <w:r w:rsidRPr="00DB22DE">
              <w:rPr>
                <w:rFonts w:ascii="Times New Roman" w:eastAsia="Times New Roman" w:hAnsi="Times New Roman" w:cs="Times New Roman"/>
                <w:color w:val="000000"/>
                <w:sz w:val="18"/>
                <w:szCs w:val="18"/>
                <w:lang w:eastAsia="ru-RU"/>
              </w:rPr>
              <w:t>months</w:t>
            </w:r>
            <w:proofErr w:type="spellEnd"/>
            <w:r w:rsidRPr="00DB22DE">
              <w:rPr>
                <w:rFonts w:ascii="Times New Roman" w:eastAsia="Times New Roman" w:hAnsi="Times New Roman" w:cs="Times New Roman"/>
                <w:color w:val="000000"/>
                <w:sz w:val="18"/>
                <w:szCs w:val="18"/>
                <w:lang w:eastAsia="ru-RU"/>
              </w:rPr>
              <w:t>./Стандартный гарантийный период на расходные материалы, такие как мыши, кабели питания/передачи данных составляет 3 месяца.</w:t>
            </w:r>
          </w:p>
        </w:tc>
      </w:tr>
      <w:tr w:rsidR="00DB22DE" w:rsidRPr="00DB22DE" w:rsidTr="00DB22DE">
        <w:trPr>
          <w:trHeight w:val="117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2) </w:t>
            </w:r>
            <w:proofErr w:type="spellStart"/>
            <w:r w:rsidRPr="00DB22DE">
              <w:rPr>
                <w:rFonts w:ascii="Times New Roman" w:eastAsia="Times New Roman" w:hAnsi="Times New Roman" w:cs="Times New Roman"/>
                <w:color w:val="000000"/>
                <w:sz w:val="18"/>
                <w:szCs w:val="18"/>
                <w:lang w:eastAsia="ru-RU"/>
              </w:rPr>
              <w:t>If</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part</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repaired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is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less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than</w:t>
            </w:r>
            <w:proofErr w:type="spellEnd"/>
            <w:r w:rsidRPr="00DB22DE">
              <w:rPr>
                <w:rFonts w:ascii="Times New Roman" w:eastAsia="Times New Roman" w:hAnsi="Times New Roman" w:cs="Times New Roman"/>
                <w:color w:val="000000"/>
                <w:sz w:val="18"/>
                <w:szCs w:val="18"/>
                <w:lang w:eastAsia="ru-RU"/>
              </w:rPr>
              <w:t xml:space="preserve"> 3 </w:t>
            </w:r>
            <w:proofErr w:type="spellStart"/>
            <w:r w:rsidRPr="00DB22DE">
              <w:rPr>
                <w:rFonts w:ascii="Times New Roman" w:eastAsia="Times New Roman" w:hAnsi="Times New Roman" w:cs="Times New Roman"/>
                <w:color w:val="000000"/>
                <w:sz w:val="18"/>
                <w:szCs w:val="18"/>
                <w:lang w:eastAsia="ru-RU"/>
              </w:rPr>
              <w:t>months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to</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end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of</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free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Warranty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Period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from</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date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of</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repair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part’s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free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warranty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service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period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shall</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be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extended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to</w:t>
            </w:r>
            <w:proofErr w:type="spellEnd"/>
            <w:r w:rsidRPr="00DB22DE">
              <w:rPr>
                <w:rFonts w:ascii="Times New Roman" w:eastAsia="Times New Roman" w:hAnsi="Times New Roman" w:cs="Times New Roman"/>
                <w:color w:val="000000"/>
                <w:sz w:val="18"/>
                <w:szCs w:val="18"/>
                <w:lang w:eastAsia="ru-RU"/>
              </w:rPr>
              <w:t xml:space="preserve"> 3 </w:t>
            </w:r>
            <w:proofErr w:type="spellStart"/>
            <w:r w:rsidRPr="00DB22DE">
              <w:rPr>
                <w:rFonts w:ascii="Times New Roman" w:eastAsia="Times New Roman" w:hAnsi="Times New Roman" w:cs="Times New Roman"/>
                <w:color w:val="000000"/>
                <w:sz w:val="18"/>
                <w:szCs w:val="18"/>
                <w:lang w:eastAsia="ru-RU"/>
              </w:rPr>
              <w:t>months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after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date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of</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repair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in</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case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of</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same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fault</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not</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for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human</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factors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out-of-warranty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products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repaired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shall</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have</w:t>
            </w:r>
            <w:proofErr w:type="spellEnd"/>
            <w:r w:rsidRPr="00DB22DE">
              <w:rPr>
                <w:rFonts w:ascii="Times New Roman" w:eastAsia="Times New Roman" w:hAnsi="Times New Roman" w:cs="Times New Roman"/>
                <w:color w:val="000000"/>
                <w:sz w:val="18"/>
                <w:szCs w:val="18"/>
                <w:lang w:eastAsia="ru-RU"/>
              </w:rPr>
              <w:t xml:space="preserve"> a </w:t>
            </w:r>
            <w:proofErr w:type="spellStart"/>
            <w:r w:rsidRPr="00DB22DE">
              <w:rPr>
                <w:rFonts w:ascii="Times New Roman" w:eastAsia="Times New Roman" w:hAnsi="Times New Roman" w:cs="Times New Roman"/>
                <w:color w:val="000000"/>
                <w:sz w:val="18"/>
                <w:szCs w:val="18"/>
                <w:lang w:eastAsia="ru-RU"/>
              </w:rPr>
              <w:t>Warranty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Period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of</w:t>
            </w:r>
            <w:proofErr w:type="spellEnd"/>
            <w:r w:rsidRPr="00DB22DE">
              <w:rPr>
                <w:rFonts w:ascii="Times New Roman" w:eastAsia="Times New Roman" w:hAnsi="Times New Roman" w:cs="Times New Roman"/>
                <w:color w:val="000000"/>
                <w:sz w:val="18"/>
                <w:szCs w:val="18"/>
                <w:lang w:eastAsia="ru-RU"/>
              </w:rPr>
              <w:t xml:space="preserve"> 6 </w:t>
            </w:r>
            <w:proofErr w:type="spellStart"/>
            <w:r w:rsidRPr="00DB22DE">
              <w:rPr>
                <w:rFonts w:ascii="Times New Roman" w:eastAsia="Times New Roman" w:hAnsi="Times New Roman" w:cs="Times New Roman"/>
                <w:color w:val="000000"/>
                <w:sz w:val="18"/>
                <w:szCs w:val="18"/>
                <w:lang w:eastAsia="ru-RU"/>
              </w:rPr>
              <w:t>months</w:t>
            </w:r>
            <w:proofErr w:type="spellEnd"/>
            <w:r w:rsidRPr="00DB22DE">
              <w:rPr>
                <w:rFonts w:ascii="Times New Roman" w:eastAsia="Times New Roman" w:hAnsi="Times New Roman" w:cs="Times New Roman"/>
                <w:color w:val="000000"/>
                <w:sz w:val="18"/>
                <w:szCs w:val="18"/>
                <w:lang w:eastAsia="ru-RU"/>
              </w:rPr>
              <w:t>. /Если ремонт изделия осуществляется менее, чем за 3 месяца до окончания бесплатного гарантийного периода с даты начала ремонта, бесплатный гарантийный период на изделие продлевается на 3 месяца с даты начала ремонта; в случае отказов не из-за человеческого фактора гарантийный период на изделия, отремонтированные после истечения гарантийного срока, будет составлять 6 месяцев.</w:t>
            </w:r>
          </w:p>
        </w:tc>
      </w:tr>
      <w:tr w:rsidR="00DB22DE" w:rsidRPr="00DB22DE" w:rsidTr="00DB22DE">
        <w:trPr>
          <w:trHeight w:val="65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3) </w:t>
            </w:r>
            <w:proofErr w:type="spellStart"/>
            <w:r w:rsidRPr="00DB22DE">
              <w:rPr>
                <w:rFonts w:ascii="Times New Roman" w:eastAsia="Times New Roman" w:hAnsi="Times New Roman" w:cs="Times New Roman"/>
                <w:color w:val="000000"/>
                <w:sz w:val="18"/>
                <w:szCs w:val="18"/>
                <w:lang w:eastAsia="ru-RU"/>
              </w:rPr>
              <w:t>If</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Warranty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Period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is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otherwise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agreed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by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contract</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signed</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by</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Distributor</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while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ordering</w:t>
            </w:r>
            <w:proofErr w:type="spellEnd"/>
            <w:r w:rsidRPr="00DB22DE">
              <w:rPr>
                <w:rFonts w:ascii="Times New Roman" w:eastAsia="Times New Roman" w:hAnsi="Times New Roman" w:cs="Times New Roman"/>
                <w:color w:val="000000"/>
                <w:sz w:val="18"/>
                <w:szCs w:val="18"/>
                <w:lang w:eastAsia="ru-RU"/>
              </w:rPr>
              <w:t xml:space="preserve"> DAHUA </w:t>
            </w:r>
            <w:proofErr w:type="spellStart"/>
            <w:r w:rsidRPr="00DB22DE">
              <w:rPr>
                <w:rFonts w:ascii="Times New Roman" w:eastAsia="Times New Roman" w:hAnsi="Times New Roman" w:cs="Times New Roman"/>
                <w:color w:val="000000"/>
                <w:sz w:val="18"/>
                <w:szCs w:val="18"/>
                <w:lang w:eastAsia="ru-RU"/>
              </w:rPr>
              <w:t>products</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the</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contract</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shall</w:t>
            </w:r>
            <w:proofErr w:type="spellEnd"/>
            <w:r w:rsidRPr="00DB22DE">
              <w:rPr>
                <w:rFonts w:ascii="Times New Roman" w:eastAsia="Times New Roman" w:hAnsi="Times New Roman" w:cs="Times New Roman"/>
                <w:color w:val="000000"/>
                <w:sz w:val="18"/>
                <w:szCs w:val="18"/>
                <w:lang w:eastAsia="ru-RU"/>
              </w:rPr>
              <w:t xml:space="preserve"> </w:t>
            </w:r>
            <w:proofErr w:type="spellStart"/>
            <w:r w:rsidRPr="00DB22DE">
              <w:rPr>
                <w:rFonts w:ascii="Times New Roman" w:eastAsia="Times New Roman" w:hAnsi="Times New Roman" w:cs="Times New Roman"/>
                <w:color w:val="000000"/>
                <w:sz w:val="18"/>
                <w:szCs w:val="18"/>
                <w:lang w:eastAsia="ru-RU"/>
              </w:rPr>
              <w:t>prevail</w:t>
            </w:r>
            <w:proofErr w:type="spellEnd"/>
            <w:r w:rsidRPr="00DB22DE">
              <w:rPr>
                <w:rFonts w:ascii="Times New Roman" w:eastAsia="Times New Roman" w:hAnsi="Times New Roman" w:cs="Times New Roman"/>
                <w:color w:val="000000"/>
                <w:sz w:val="18"/>
                <w:szCs w:val="18"/>
                <w:lang w:eastAsia="ru-RU"/>
              </w:rPr>
              <w:t xml:space="preserve">. /Если будет установлен иной гарантийный период по договору, подписываемому Дистрибьютором при заказе продукции DAHUA, такой договор будет иметь преимущественную силу. </w:t>
            </w:r>
          </w:p>
        </w:tc>
      </w:tr>
      <w:tr w:rsidR="00DB22DE" w:rsidRPr="00DB22DE" w:rsidTr="00DB22DE">
        <w:trPr>
          <w:trHeight w:val="540"/>
        </w:trPr>
        <w:tc>
          <w:tcPr>
            <w:tcW w:w="5000" w:type="pct"/>
            <w:gridSpan w:val="3"/>
            <w:tcBorders>
              <w:top w:val="single" w:sz="8" w:space="0" w:color="auto"/>
              <w:left w:val="single" w:sz="8" w:space="0" w:color="auto"/>
              <w:bottom w:val="nil"/>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proofErr w:type="gramStart"/>
            <w:r w:rsidRPr="00DB22DE">
              <w:rPr>
                <w:rFonts w:ascii="Times New Roman" w:eastAsia="Times New Roman" w:hAnsi="Times New Roman" w:cs="Times New Roman"/>
                <w:color w:val="000000"/>
                <w:sz w:val="18"/>
                <w:szCs w:val="18"/>
                <w:lang w:val="en-US" w:eastAsia="ru-RU"/>
              </w:rPr>
              <w:lastRenderedPageBreak/>
              <w:t>4)For</w:t>
            </w:r>
            <w:proofErr w:type="gramEnd"/>
            <w:r w:rsidRPr="00DB22DE">
              <w:rPr>
                <w:rFonts w:ascii="Times New Roman" w:eastAsia="Times New Roman" w:hAnsi="Times New Roman" w:cs="Times New Roman"/>
                <w:color w:val="000000"/>
                <w:sz w:val="18"/>
                <w:szCs w:val="18"/>
                <w:lang w:val="en-US" w:eastAsia="ru-RU"/>
              </w:rPr>
              <w:t xml:space="preserve"> after-sales services of the products purchased by Distributor who have concluded a separate warranty agreement with Supplier or its affiliates, that warranty agreement shall prevail between Supplier and the concerned Distributor.</w:t>
            </w:r>
          </w:p>
        </w:tc>
      </w:tr>
      <w:tr w:rsidR="00DB22DE" w:rsidRPr="00DB22DE" w:rsidTr="00DB22DE">
        <w:trPr>
          <w:trHeight w:val="610"/>
        </w:trPr>
        <w:tc>
          <w:tcPr>
            <w:tcW w:w="5000" w:type="pct"/>
            <w:gridSpan w:val="3"/>
            <w:tcBorders>
              <w:top w:val="nil"/>
              <w:left w:val="single" w:sz="8" w:space="0" w:color="auto"/>
              <w:bottom w:val="single" w:sz="8" w:space="0" w:color="auto"/>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Что касается послепродажных услуг на продукцию, приобретаемую Дистрибьютором, который заключил отдельное гарантийное соглашение с Поставщиком или ее аффилированными лицами, такое гарантийное соглашение между Поставщиком и соответствующим Дистрибьютором будет иметь преимущественную силу.</w:t>
            </w:r>
          </w:p>
        </w:tc>
      </w:tr>
      <w:tr w:rsidR="00DB22DE" w:rsidRPr="00DB22DE" w:rsidTr="00DB22DE">
        <w:trPr>
          <w:trHeight w:val="10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val="en-US" w:eastAsia="ru-RU"/>
              </w:rPr>
              <w:t>5) Special price products and products used for demonstration purposes (i.e. samples) are not entitled to this warranty policy unless the mandatory applicable laws and regulations provides contrary. The</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Warranty</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Period</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in</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that</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case</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shall</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be</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standardized</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by</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a</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contract</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mutually</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agreed</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by</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the</w:t>
            </w:r>
            <w:r w:rsidRPr="00DB22DE">
              <w:rPr>
                <w:rFonts w:ascii="Times New Roman" w:eastAsia="Times New Roman" w:hAnsi="Times New Roman" w:cs="Times New Roman"/>
                <w:color w:val="000000"/>
                <w:sz w:val="18"/>
                <w:szCs w:val="18"/>
                <w:lang w:eastAsia="ru-RU"/>
              </w:rPr>
              <w:t xml:space="preserve"> </w:t>
            </w:r>
            <w:r w:rsidRPr="00DB22DE">
              <w:rPr>
                <w:rFonts w:ascii="Times New Roman" w:eastAsia="Times New Roman" w:hAnsi="Times New Roman" w:cs="Times New Roman"/>
                <w:color w:val="000000"/>
                <w:sz w:val="18"/>
                <w:szCs w:val="18"/>
                <w:lang w:val="en-US" w:eastAsia="ru-RU"/>
              </w:rPr>
              <w:t>parties</w:t>
            </w:r>
            <w:proofErr w:type="gramStart"/>
            <w:r w:rsidRPr="00DB22DE">
              <w:rPr>
                <w:rFonts w:ascii="Times New Roman" w:eastAsia="Times New Roman" w:hAnsi="Times New Roman" w:cs="Times New Roman"/>
                <w:color w:val="000000"/>
                <w:sz w:val="18"/>
                <w:szCs w:val="18"/>
                <w:lang w:eastAsia="ru-RU"/>
              </w:rPr>
              <w:t>./</w:t>
            </w:r>
            <w:proofErr w:type="gramEnd"/>
            <w:r w:rsidRPr="00DB22DE">
              <w:rPr>
                <w:rFonts w:ascii="Times New Roman" w:eastAsia="Times New Roman" w:hAnsi="Times New Roman" w:cs="Times New Roman"/>
                <w:color w:val="000000"/>
                <w:sz w:val="18"/>
                <w:szCs w:val="18"/>
                <w:lang w:eastAsia="ru-RU"/>
              </w:rPr>
              <w:t>Данная политика гарантийного обслуживания не распространяется на продукцию с особыми ценами или продукцию, используемую для демонстрационных целей (т.е., образцы), если только иное не установлено законодательством. В таком случае, гарантийный период будет стандартизирован письменным соглашением между сторонами.</w:t>
            </w:r>
          </w:p>
        </w:tc>
      </w:tr>
      <w:tr w:rsidR="00DB22DE" w:rsidRPr="00DB22DE" w:rsidTr="00DB22DE">
        <w:trPr>
          <w:trHeight w:val="520"/>
        </w:trPr>
        <w:tc>
          <w:tcPr>
            <w:tcW w:w="5000" w:type="pct"/>
            <w:gridSpan w:val="3"/>
            <w:tcBorders>
              <w:top w:val="single" w:sz="8" w:space="0" w:color="auto"/>
              <w:left w:val="single" w:sz="8" w:space="0" w:color="auto"/>
              <w:bottom w:val="nil"/>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val="en-US" w:eastAsia="ru-RU"/>
              </w:rPr>
            </w:pPr>
            <w:proofErr w:type="gramStart"/>
            <w:r w:rsidRPr="00DB22DE">
              <w:rPr>
                <w:rFonts w:ascii="Times New Roman" w:eastAsia="Times New Roman" w:hAnsi="Times New Roman" w:cs="Times New Roman"/>
                <w:color w:val="000000"/>
                <w:sz w:val="18"/>
                <w:szCs w:val="18"/>
                <w:lang w:val="en-US" w:eastAsia="ru-RU"/>
              </w:rPr>
              <w:t>6) DOA (Defect on Arrival): Any claim in respect to DOA shall be made in writing by Distributor</w:t>
            </w:r>
            <w:proofErr w:type="gramEnd"/>
            <w:r w:rsidRPr="00DB22DE">
              <w:rPr>
                <w:rFonts w:ascii="Times New Roman" w:eastAsia="Times New Roman" w:hAnsi="Times New Roman" w:cs="Times New Roman"/>
                <w:color w:val="000000"/>
                <w:sz w:val="18"/>
                <w:szCs w:val="18"/>
                <w:lang w:val="en-US" w:eastAsia="ru-RU"/>
              </w:rPr>
              <w:t xml:space="preserve"> to </w:t>
            </w:r>
            <w:proofErr w:type="spellStart"/>
            <w:r w:rsidRPr="00DB22DE">
              <w:rPr>
                <w:rFonts w:ascii="Times New Roman" w:eastAsia="Times New Roman" w:hAnsi="Times New Roman" w:cs="Times New Roman"/>
                <w:color w:val="000000"/>
                <w:sz w:val="18"/>
                <w:szCs w:val="18"/>
                <w:lang w:val="en-US" w:eastAsia="ru-RU"/>
              </w:rPr>
              <w:t>Supploer</w:t>
            </w:r>
            <w:proofErr w:type="spellEnd"/>
            <w:r w:rsidRPr="00DB22DE">
              <w:rPr>
                <w:rFonts w:ascii="Times New Roman" w:eastAsia="Times New Roman" w:hAnsi="Times New Roman" w:cs="Times New Roman"/>
                <w:color w:val="000000"/>
                <w:sz w:val="18"/>
                <w:szCs w:val="18"/>
                <w:lang w:val="en-US" w:eastAsia="ru-RU"/>
              </w:rPr>
              <w:t xml:space="preserve"> within 90 days from Supplier shipment date. After Supplier’s confirmation of the DOA, Supplier </w:t>
            </w:r>
            <w:proofErr w:type="gramStart"/>
            <w:r w:rsidRPr="00DB22DE">
              <w:rPr>
                <w:rFonts w:ascii="Times New Roman" w:eastAsia="Times New Roman" w:hAnsi="Times New Roman" w:cs="Times New Roman"/>
                <w:color w:val="000000"/>
                <w:sz w:val="18"/>
                <w:szCs w:val="18"/>
                <w:lang w:val="en-US" w:eastAsia="ru-RU"/>
              </w:rPr>
              <w:t>shall  replace</w:t>
            </w:r>
            <w:proofErr w:type="gramEnd"/>
            <w:r w:rsidRPr="00DB22DE">
              <w:rPr>
                <w:rFonts w:ascii="Times New Roman" w:eastAsia="Times New Roman" w:hAnsi="Times New Roman" w:cs="Times New Roman"/>
                <w:color w:val="000000"/>
                <w:sz w:val="18"/>
                <w:szCs w:val="18"/>
                <w:lang w:val="en-US" w:eastAsia="ru-RU"/>
              </w:rPr>
              <w:t xml:space="preserve"> with a new product.   </w:t>
            </w:r>
          </w:p>
        </w:tc>
      </w:tr>
      <w:tr w:rsidR="00DB22DE" w:rsidRPr="00DB22DE" w:rsidTr="00DB22DE">
        <w:trPr>
          <w:trHeight w:val="300"/>
        </w:trPr>
        <w:tc>
          <w:tcPr>
            <w:tcW w:w="5000" w:type="pct"/>
            <w:gridSpan w:val="3"/>
            <w:tcBorders>
              <w:top w:val="nil"/>
              <w:left w:val="single" w:sz="8" w:space="0" w:color="auto"/>
              <w:bottom w:val="single" w:sz="8" w:space="0" w:color="auto"/>
              <w:right w:val="single" w:sz="8" w:space="0" w:color="000000"/>
            </w:tcBorders>
            <w:shd w:val="clear" w:color="auto" w:fill="auto"/>
            <w:vAlign w:val="center"/>
            <w:hideMark/>
          </w:tcPr>
          <w:p w:rsidR="00DB22DE" w:rsidRPr="00DB22DE" w:rsidRDefault="00DB22DE" w:rsidP="00DB22DE">
            <w:pPr>
              <w:rPr>
                <w:rFonts w:ascii="Times New Roman" w:eastAsia="Times New Roman" w:hAnsi="Times New Roman" w:cs="Times New Roman"/>
                <w:color w:val="000000"/>
                <w:sz w:val="18"/>
                <w:szCs w:val="18"/>
                <w:lang w:eastAsia="ru-RU"/>
              </w:rPr>
            </w:pPr>
            <w:r w:rsidRPr="00DB22DE">
              <w:rPr>
                <w:rFonts w:ascii="Times New Roman" w:eastAsia="Times New Roman" w:hAnsi="Times New Roman" w:cs="Times New Roman"/>
                <w:color w:val="000000"/>
                <w:sz w:val="18"/>
                <w:szCs w:val="18"/>
                <w:lang w:eastAsia="ru-RU"/>
              </w:rPr>
              <w:t xml:space="preserve">(доставка в неисправном состоянии): В случае DOA, замена новым изделием будет произведена в течение 90 дней после даты отправки с </w:t>
            </w:r>
            <w:proofErr w:type="spellStart"/>
            <w:r w:rsidRPr="00DB22DE">
              <w:rPr>
                <w:rFonts w:ascii="Times New Roman" w:eastAsia="Times New Roman" w:hAnsi="Times New Roman" w:cs="Times New Roman"/>
                <w:color w:val="000000"/>
                <w:sz w:val="18"/>
                <w:szCs w:val="18"/>
                <w:lang w:eastAsia="ru-RU"/>
              </w:rPr>
              <w:t>предпрятия</w:t>
            </w:r>
            <w:proofErr w:type="spellEnd"/>
            <w:r w:rsidRPr="00DB22DE">
              <w:rPr>
                <w:rFonts w:ascii="Times New Roman" w:eastAsia="Times New Roman" w:hAnsi="Times New Roman" w:cs="Times New Roman"/>
                <w:color w:val="000000"/>
                <w:sz w:val="18"/>
                <w:szCs w:val="18"/>
                <w:lang w:eastAsia="ru-RU"/>
              </w:rPr>
              <w:t>.</w:t>
            </w:r>
          </w:p>
        </w:tc>
      </w:tr>
    </w:tbl>
    <w:p w:rsidR="005855C4" w:rsidRDefault="005855C4"/>
    <w:sectPr w:rsidR="005855C4" w:rsidSect="008A659C">
      <w:headerReference w:type="even" r:id="rId6"/>
      <w:headerReference w:type="default" r:id="rId7"/>
      <w:footerReference w:type="even" r:id="rId8"/>
      <w:footerReference w:type="default" r:id="rId9"/>
      <w:headerReference w:type="first" r:id="rId10"/>
      <w:footerReference w:type="first" r:id="rId11"/>
      <w:type w:val="continuous"/>
      <w:pgSz w:w="11906" w:h="16838"/>
      <w:pgMar w:top="709" w:right="850" w:bottom="62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4D" w:rsidRDefault="00E4254D" w:rsidP="00B7104C">
      <w:r>
        <w:separator/>
      </w:r>
    </w:p>
  </w:endnote>
  <w:endnote w:type="continuationSeparator" w:id="0">
    <w:p w:rsidR="00E4254D" w:rsidRDefault="00E4254D" w:rsidP="00B7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69" w:rsidRDefault="00700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69" w:rsidRDefault="00700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69" w:rsidRDefault="00700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4D" w:rsidRDefault="00E4254D" w:rsidP="00B7104C">
      <w:r>
        <w:separator/>
      </w:r>
    </w:p>
  </w:footnote>
  <w:footnote w:type="continuationSeparator" w:id="0">
    <w:p w:rsidR="00E4254D" w:rsidRDefault="00E4254D" w:rsidP="00B7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69" w:rsidRDefault="00700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69" w:rsidRDefault="00700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69" w:rsidRDefault="00700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DE"/>
    <w:rsid w:val="005855C4"/>
    <w:rsid w:val="00700869"/>
    <w:rsid w:val="008A659C"/>
    <w:rsid w:val="00A67F4B"/>
    <w:rsid w:val="00B7104C"/>
    <w:rsid w:val="00DB22DE"/>
    <w:rsid w:val="00E4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A6B62E-153D-414F-BCEE-1DAB9D02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04C"/>
    <w:pPr>
      <w:tabs>
        <w:tab w:val="center" w:pos="4513"/>
        <w:tab w:val="right" w:pos="9026"/>
      </w:tabs>
    </w:pPr>
  </w:style>
  <w:style w:type="character" w:customStyle="1" w:styleId="HeaderChar">
    <w:name w:val="Header Char"/>
    <w:basedOn w:val="DefaultParagraphFont"/>
    <w:link w:val="Header"/>
    <w:uiPriority w:val="99"/>
    <w:rsid w:val="00B7104C"/>
  </w:style>
  <w:style w:type="paragraph" w:styleId="Footer">
    <w:name w:val="footer"/>
    <w:basedOn w:val="Normal"/>
    <w:link w:val="FooterChar"/>
    <w:uiPriority w:val="99"/>
    <w:unhideWhenUsed/>
    <w:rsid w:val="00B7104C"/>
    <w:pPr>
      <w:tabs>
        <w:tab w:val="center" w:pos="4513"/>
        <w:tab w:val="right" w:pos="9026"/>
      </w:tabs>
    </w:pPr>
  </w:style>
  <w:style w:type="character" w:customStyle="1" w:styleId="FooterChar">
    <w:name w:val="Footer Char"/>
    <w:basedOn w:val="DefaultParagraphFont"/>
    <w:link w:val="Footer"/>
    <w:uiPriority w:val="99"/>
    <w:rsid w:val="00B7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40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Kachalin</dc:creator>
  <cp:keywords/>
  <dc:description/>
  <cp:lastModifiedBy>Maxim Kachalin</cp:lastModifiedBy>
  <cp:revision>1</cp:revision>
  <dcterms:created xsi:type="dcterms:W3CDTF">2023-06-09T15:23:00Z</dcterms:created>
  <dcterms:modified xsi:type="dcterms:W3CDTF">2023-06-09T15:25:00Z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f2455a2f_mFV3wT84JCk2N8pOmXv/qlhi1VM=_8QYrr1ZJWlFHQblS4wD70x9kCVW/qcOGTthXnciYas96ziDoDKBr4ZKRm98BYBg+jaHIi2yI5AT4I1PwJQqrrd9gLM5DdQ==_ac07084e</vt:lpwstr>
  </property>
</Properties>
</file>